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line="34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00" w:lineRule="atLeast"/>
        <w:jc w:val="center"/>
        <w:rPr>
          <w:rFonts w:hint="eastAsia" w:ascii="方正小标宋_GBK" w:hAnsi="黑体" w:eastAsia="方正小标宋_GBK"/>
          <w:kern w:val="0"/>
          <w:sz w:val="40"/>
          <w:szCs w:val="40"/>
          <w:lang w:val="en-US" w:eastAsia="zh-CN" w:bidi="ar-SA"/>
        </w:rPr>
      </w:pPr>
      <w:r>
        <w:rPr>
          <w:rFonts w:hint="eastAsia" w:ascii="方正小标宋_GBK" w:hAnsi="黑体" w:eastAsia="方正小标宋_GBK"/>
          <w:kern w:val="0"/>
          <w:sz w:val="40"/>
          <w:szCs w:val="40"/>
          <w:lang w:val="en-US" w:eastAsia="zh-CN" w:bidi="ar-SA"/>
        </w:rPr>
        <w:t>济源示范区202</w:t>
      </w:r>
      <w:bookmarkStart w:id="0" w:name="_GoBack"/>
      <w:bookmarkEnd w:id="0"/>
      <w:r>
        <w:rPr>
          <w:rFonts w:hint="eastAsia" w:ascii="方正小标宋_GBK" w:hAnsi="黑体" w:eastAsia="方正小标宋_GBK"/>
          <w:kern w:val="0"/>
          <w:sz w:val="40"/>
          <w:szCs w:val="40"/>
          <w:lang w:val="en-US" w:eastAsia="zh-CN" w:bidi="ar-SA"/>
        </w:rPr>
        <w:t>1-2022学年优质课参赛教师名单汇总表</w:t>
      </w:r>
    </w:p>
    <w:p>
      <w:pPr>
        <w:spacing w:line="500" w:lineRule="atLeas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填表单位（公章）：</w:t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500"/>
        <w:gridCol w:w="1770"/>
        <w:gridCol w:w="3090"/>
        <w:gridCol w:w="3060"/>
        <w:gridCol w:w="1425"/>
        <w:gridCol w:w="13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序号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学科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姓名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单位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课题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辅导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教师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选拔赛</w:t>
            </w:r>
          </w:p>
          <w:p>
            <w:pPr>
              <w:spacing w:line="36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成绩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309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309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3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309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4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309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309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309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要求：1.所填写的单位名称必须规范，要与单位的行政公章一致。</w:t>
      </w:r>
    </w:p>
    <w:p>
      <w:pPr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</w:rPr>
        <w:t>2.各单位按</w:t>
      </w:r>
      <w:r>
        <w:rPr>
          <w:rFonts w:hint="eastAsia"/>
          <w:sz w:val="30"/>
          <w:szCs w:val="30"/>
          <w:lang w:eastAsia="zh-CN"/>
        </w:rPr>
        <w:t>初</w:t>
      </w:r>
      <w:r>
        <w:rPr>
          <w:rFonts w:hint="eastAsia"/>
          <w:sz w:val="30"/>
          <w:szCs w:val="30"/>
        </w:rPr>
        <w:t>赛成绩由高到低排序报送</w:t>
      </w:r>
      <w:r>
        <w:rPr>
          <w:rFonts w:hint="eastAsia"/>
          <w:sz w:val="30"/>
          <w:szCs w:val="30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BA15C2"/>
    <w:rsid w:val="3FD7C71D"/>
    <w:rsid w:val="5C3F60C0"/>
    <w:rsid w:val="5FF7C1B8"/>
    <w:rsid w:val="6BB9EF2E"/>
    <w:rsid w:val="6F3DE3A5"/>
    <w:rsid w:val="70FF1B3B"/>
    <w:rsid w:val="7D9F6AC8"/>
    <w:rsid w:val="7EDBC801"/>
    <w:rsid w:val="7FFFBA66"/>
    <w:rsid w:val="BFE687CA"/>
    <w:rsid w:val="DB5D7294"/>
    <w:rsid w:val="DBFE85FB"/>
    <w:rsid w:val="DF9E8E9F"/>
    <w:rsid w:val="EAE3D4C1"/>
    <w:rsid w:val="EB1D51D2"/>
    <w:rsid w:val="EF6F9866"/>
    <w:rsid w:val="EFBA15C2"/>
    <w:rsid w:val="F19D6E70"/>
    <w:rsid w:val="F9BDA7DC"/>
    <w:rsid w:val="FFF866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2022-03-13T15:12:00Z</dcterms:created>
  <dc:creator>greatwall</dc:creator>
  <cp:lastModifiedBy>lulei</cp:lastModifiedBy>
  <dcterms:modified xsi:type="dcterms:W3CDTF">2022-04-13T14:48:35Z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