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436F8">
      <w:pPr>
        <w:rPr>
          <w:rFonts w:ascii="黑体" w:eastAsia="黑体"/>
        </w:rPr>
      </w:pPr>
      <w:r>
        <w:rPr>
          <w:rFonts w:hint="eastAsia" w:ascii="黑体" w:eastAsia="黑体"/>
        </w:rPr>
        <w:t>附表</w:t>
      </w:r>
      <w:r>
        <w:rPr>
          <w:rFonts w:ascii="黑体" w:eastAsia="黑体"/>
        </w:rPr>
        <w:t>2</w:t>
      </w:r>
    </w:p>
    <w:p w14:paraId="6D97A381">
      <w:pPr>
        <w:shd w:val="clear" w:color="auto" w:fill="FFFFFF"/>
        <w:snapToGrid w:val="0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济源示范区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中小学校本课程建设案例评选汇总表</w:t>
      </w:r>
    </w:p>
    <w:p w14:paraId="00A5407D">
      <w:pPr>
        <w:snapToGrid w:val="0"/>
        <w:rPr>
          <w:rFonts w:ascii="楷体_GB2312" w:eastAsia="楷体_GB2312"/>
        </w:rPr>
      </w:pPr>
    </w:p>
    <w:p w14:paraId="2EB8A5AE">
      <w:pPr>
        <w:snapToGrid w:val="0"/>
        <w:ind w:firstLine="280" w:firstLineChars="1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报送单位：</w:t>
      </w:r>
      <w:r>
        <w:rPr>
          <w:rFonts w:ascii="楷体_GB2312" w:eastAsia="楷体_GB2312"/>
          <w:sz w:val="28"/>
          <w:szCs w:val="28"/>
        </w:rPr>
        <w:t xml:space="preserve">              </w:t>
      </w:r>
      <w:r>
        <w:rPr>
          <w:rFonts w:hint="eastAsia" w:ascii="楷体_GB2312" w:eastAsia="楷体_GB2312"/>
          <w:sz w:val="28"/>
          <w:szCs w:val="28"/>
        </w:rPr>
        <w:t>联系人：</w:t>
      </w:r>
      <w:r>
        <w:rPr>
          <w:rFonts w:ascii="楷体_GB2312" w:eastAsia="楷体_GB2312"/>
          <w:sz w:val="28"/>
          <w:szCs w:val="28"/>
        </w:rPr>
        <w:t xml:space="preserve">         </w:t>
      </w:r>
      <w:r>
        <w:rPr>
          <w:rFonts w:hint="eastAsia" w:ascii="楷体_GB2312" w:eastAsia="楷体_GB2312"/>
          <w:sz w:val="28"/>
          <w:szCs w:val="28"/>
        </w:rPr>
        <w:t>联系电话：</w:t>
      </w:r>
      <w:r>
        <w:rPr>
          <w:rFonts w:ascii="楷体_GB2312" w:eastAsia="楷体_GB2312"/>
          <w:sz w:val="28"/>
          <w:szCs w:val="28"/>
        </w:rPr>
        <w:t xml:space="preserve">                             </w:t>
      </w:r>
      <w:r>
        <w:rPr>
          <w:rFonts w:hint="eastAsia" w:ascii="楷体_GB2312" w:eastAsia="楷体_GB2312"/>
          <w:sz w:val="28"/>
          <w:szCs w:val="28"/>
        </w:rPr>
        <w:t>年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日</w:t>
      </w:r>
    </w:p>
    <w:tbl>
      <w:tblPr>
        <w:tblStyle w:val="2"/>
        <w:tblW w:w="14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34"/>
        <w:gridCol w:w="1123"/>
        <w:gridCol w:w="4159"/>
        <w:gridCol w:w="1135"/>
        <w:gridCol w:w="3139"/>
        <w:gridCol w:w="1552"/>
        <w:gridCol w:w="1624"/>
      </w:tblGrid>
      <w:tr w14:paraId="5BC7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7FD336E"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6B02D9"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评选编号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DE9430">
            <w:pPr>
              <w:snapToGrid w:val="0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案例类型</w:t>
            </w: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DAA403"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案例名称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C543FB5"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适用年级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55AAAD"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申报人及主要研发者姓名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C686232"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7D9690">
            <w:pPr>
              <w:snapToGrid w:val="0"/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</w:p>
        </w:tc>
      </w:tr>
      <w:tr w14:paraId="2C4F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EB25BA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C96C0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A1A506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1336B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21E20F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2BB466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CF2D4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239F0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AB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58F08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A3A4E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FF43C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86206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D84CF2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7BCD4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07FDB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5ABF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7D82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A37F3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77B84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AC061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AF567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A66AF1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F9E26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8D3A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5AC283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2A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89437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DFB65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02BB9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38100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4DE62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0EE31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675829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3D151D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BF87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3E9BC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0D9F2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014B5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CBE40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A5870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02D9A4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5E915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ACB1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D56A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4DBF5D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FFA2F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D0BBD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C86FA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C12CB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C4B071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65276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125FE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33A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E330B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1C618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837AE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70C4AF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141FA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FB6C5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E7D34F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A9A0E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1D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8CC309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46ADD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F01C1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E7220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4FB4ED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0D4EE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FCAEC4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608F3C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BAA2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B349FB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A344AA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1B47FB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53895A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3EFC80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83D38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75394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72DAB2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6C0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F63A1B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94033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9685D86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708AE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1D7F19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B582A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163A2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2B210FE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ABBF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9FA0C6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8398008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3622FB9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C5153D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12579D3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8FDF9D7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69E8B0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EA4D621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EEC60F8">
      <w:pPr>
        <w:snapToGrid w:val="0"/>
        <w:ind w:firstLine="482" w:firstLineChars="200"/>
        <w:rPr>
          <w:rFonts w:hint="eastAsia" w:ascii="楷体_GB2312" w:eastAsia="楷体_GB2312"/>
          <w:b/>
          <w:sz w:val="24"/>
          <w:szCs w:val="24"/>
        </w:rPr>
      </w:pPr>
      <w:r>
        <w:rPr>
          <w:rFonts w:hint="eastAsia" w:ascii="楷体_GB2312" w:eastAsia="楷体_GB2312"/>
          <w:b/>
          <w:sz w:val="24"/>
          <w:szCs w:val="24"/>
        </w:rPr>
        <w:t>注：</w:t>
      </w:r>
    </w:p>
    <w:p w14:paraId="482E39D3">
      <w:pPr>
        <w:snapToGrid w:val="0"/>
        <w:ind w:firstLine="720" w:firstLineChars="300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</w:t>
      </w:r>
      <w:r>
        <w:rPr>
          <w:rFonts w:ascii="楷体_GB2312" w:eastAsia="楷体_GB2312"/>
          <w:sz w:val="24"/>
          <w:szCs w:val="24"/>
        </w:rPr>
        <w:t>1</w:t>
      </w:r>
      <w:r>
        <w:rPr>
          <w:rFonts w:hint="eastAsia" w:ascii="楷体_GB2312" w:eastAsia="楷体_GB2312"/>
          <w:sz w:val="24"/>
          <w:szCs w:val="24"/>
        </w:rPr>
        <w:t>）主要研发者人数按每项</w:t>
      </w:r>
      <w:r>
        <w:rPr>
          <w:rFonts w:ascii="楷体_GB2312" w:eastAsia="楷体_GB2312"/>
          <w:sz w:val="24"/>
          <w:szCs w:val="24"/>
        </w:rPr>
        <w:t>6</w:t>
      </w:r>
      <w:r>
        <w:rPr>
          <w:rFonts w:hint="eastAsia" w:ascii="楷体_GB2312" w:eastAsia="楷体_GB2312"/>
          <w:sz w:val="24"/>
          <w:szCs w:val="24"/>
        </w:rPr>
        <w:t>人以下（含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申报人</w:t>
      </w:r>
      <w:r>
        <w:rPr>
          <w:rFonts w:hint="eastAsia" w:ascii="楷体_GB2312" w:eastAsia="楷体_GB2312"/>
          <w:sz w:val="24"/>
          <w:szCs w:val="24"/>
        </w:rPr>
        <w:t>）</w:t>
      </w:r>
      <w:r>
        <w:rPr>
          <w:rFonts w:hint="eastAsia" w:ascii="楷体_GB2312" w:hAnsi="宋体" w:eastAsia="楷体_GB2312"/>
          <w:sz w:val="24"/>
          <w:szCs w:val="24"/>
        </w:rPr>
        <w:t>；</w:t>
      </w:r>
    </w:p>
    <w:p w14:paraId="1E32F5D1">
      <w:pPr>
        <w:ind w:firstLine="720" w:firstLineChars="300"/>
        <w:rPr>
          <w:rFonts w:hint="eastAsia" w:eastAsia="楷体_GB2312"/>
          <w:lang w:eastAsia="zh-CN"/>
        </w:rPr>
      </w:pPr>
      <w:r>
        <w:rPr>
          <w:rFonts w:hint="eastAsia" w:ascii="楷体_GB2312" w:eastAsia="楷体_GB2312"/>
          <w:sz w:val="24"/>
          <w:szCs w:val="24"/>
        </w:rPr>
        <w:t>（2）表格由各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中心校、市直学校</w:t>
      </w:r>
      <w:r>
        <w:rPr>
          <w:rFonts w:hint="eastAsia" w:ascii="楷体_GB2312" w:eastAsia="楷体_GB2312"/>
          <w:sz w:val="24"/>
          <w:szCs w:val="24"/>
        </w:rPr>
        <w:t>汇总填写，加盖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单位</w:t>
      </w:r>
      <w:r>
        <w:rPr>
          <w:rFonts w:hint="eastAsia" w:ascii="楷体_GB2312" w:eastAsia="楷体_GB2312"/>
          <w:sz w:val="24"/>
          <w:szCs w:val="24"/>
        </w:rPr>
        <w:t>公章后上报纸质文档及电子文档</w:t>
      </w:r>
      <w:r>
        <w:rPr>
          <w:rFonts w:hint="eastAsia" w:ascii="楷体_GB2312" w:eastAsia="楷体_GB2312"/>
          <w:sz w:val="24"/>
          <w:szCs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5E7E0D22"/>
    <w:rsid w:val="32FB2ABF"/>
    <w:rsid w:val="377F61DF"/>
    <w:rsid w:val="378370AD"/>
    <w:rsid w:val="38637CA2"/>
    <w:rsid w:val="428B1C75"/>
    <w:rsid w:val="5E7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2024-07-09T09:15:00Z</dcterms:created>
  <dc:creator>＿＿LUS</dc:creator>
  <cp:lastModifiedBy>水儿</cp:lastModifiedBy>
  <cp:lastPrinted>2025-04-15T09:36:19Z</cp:lastPrinted>
  <dcterms:modified xsi:type="dcterms:W3CDTF">2025-04-15T09:36:24Z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D328631DCD834600AB642BFBBBC08AB9_13</vt:lpwstr>
  </property>
  <property fmtid="{D5CDD505-2E9C-101B-9397-08002B2CF9AE}" pid="4" name="KSOTemplateDocerSaveRecord">
    <vt:lpwstr>eyJoZGlkIjoiYTdlZjAzY2Y5NGM3NDNmODQ3OGE1YmJkY2U4NmY4NWYiLCJ1c2VySWQiOiIzMzYyMDAxNDAifQ==</vt:lpwstr>
  </property>
</Properties>
</file>