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0C" w:rsidRDefault="0091200C" w:rsidP="0091200C">
      <w:pPr>
        <w:widowControl/>
        <w:snapToGrid w:val="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附件5</w:t>
      </w:r>
    </w:p>
    <w:p w:rsidR="0091200C" w:rsidRDefault="0091200C" w:rsidP="0091200C">
      <w:pPr>
        <w:widowControl/>
        <w:snapToGrid w:val="0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  <w:u w:val="single"/>
        </w:rPr>
        <w:t xml:space="preserve">        </w:t>
      </w:r>
      <w:r>
        <w:rPr>
          <w:rFonts w:ascii="黑体" w:eastAsia="黑体" w:hAnsi="黑体" w:cs="宋体" w:hint="eastAsia"/>
          <w:kern w:val="0"/>
          <w:sz w:val="36"/>
          <w:szCs w:val="36"/>
        </w:rPr>
        <w:t>中心校或市直初中校际间均衡情况汇总表</w:t>
      </w:r>
      <w:r>
        <w:rPr>
          <w:rFonts w:ascii="黑体" w:eastAsia="黑体" w:hAnsi="黑体" w:cs="宋体" w:hint="eastAsia"/>
          <w:kern w:val="0"/>
          <w:sz w:val="28"/>
          <w:szCs w:val="28"/>
        </w:rPr>
        <w:t>（加盖公章）</w:t>
      </w:r>
    </w:p>
    <w:p w:rsidR="0091200C" w:rsidRDefault="0091200C" w:rsidP="0091200C">
      <w:pPr>
        <w:widowControl/>
        <w:snapToGrid w:val="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1602"/>
        <w:gridCol w:w="1002"/>
        <w:gridCol w:w="1303"/>
        <w:gridCol w:w="1303"/>
        <w:gridCol w:w="1303"/>
        <w:gridCol w:w="1303"/>
        <w:gridCol w:w="1303"/>
        <w:gridCol w:w="1303"/>
        <w:gridCol w:w="1303"/>
      </w:tblGrid>
      <w:tr w:rsidR="0091200C" w:rsidTr="001004E5">
        <w:trPr>
          <w:trHeight w:val="1020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教学及辅助用房面积（㎡）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体育运动场馆面积</w:t>
            </w: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br/>
              <w:t>（㎡）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教学仪器设备值（元）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学生拥有计算机台数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图书册数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专职教师数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高于</w:t>
            </w:r>
          </w:p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规定学历</w:t>
            </w:r>
          </w:p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教师数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中级</w:t>
            </w:r>
          </w:p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及以上专业</w:t>
            </w:r>
          </w:p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技术职务</w:t>
            </w:r>
          </w:p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教师数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L8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小学1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小学2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初中1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spacing w:val="-20"/>
                <w:kern w:val="0"/>
                <w:sz w:val="20"/>
                <w:szCs w:val="20"/>
              </w:rPr>
              <w:t>初中2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91200C" w:rsidTr="001004E5">
        <w:trPr>
          <w:trHeight w:val="540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snapToGrid w:val="0"/>
              <w:jc w:val="center"/>
              <w:rPr>
                <w:rFonts w:ascii="黑体" w:eastAsia="黑体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华文仿宋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C" w:rsidRDefault="0091200C" w:rsidP="001004E5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5C3D48" w:rsidRDefault="005C3D48"/>
    <w:sectPr w:rsidR="005C3D48" w:rsidSect="009120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00C"/>
    <w:rsid w:val="005C3D48"/>
    <w:rsid w:val="0091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1</cp:revision>
  <dcterms:created xsi:type="dcterms:W3CDTF">2020-04-15T00:51:00Z</dcterms:created>
  <dcterms:modified xsi:type="dcterms:W3CDTF">2020-04-15T00:51:00Z</dcterms:modified>
</cp:coreProperties>
</file>