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6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3：</w:t>
      </w:r>
    </w:p>
    <w:p>
      <w:pPr>
        <w:spacing w:afterLines="50" w:line="560" w:lineRule="exact"/>
        <w:jc w:val="center"/>
        <w:rPr>
          <w:rFonts w:ascii="方正小标宋简体" w:hAnsi="黑体" w:eastAsia="方正小标宋简体"/>
          <w:sz w:val="40"/>
          <w:szCs w:val="44"/>
        </w:rPr>
      </w:pPr>
      <w:r>
        <w:rPr>
          <w:rFonts w:hint="eastAsia" w:ascii="方正小标宋简体" w:hAnsi="黑体" w:eastAsia="方正小标宋简体"/>
          <w:sz w:val="40"/>
          <w:szCs w:val="44"/>
        </w:rPr>
        <w:t>中华经典诵写讲大赛作品汇总表</w:t>
      </w:r>
    </w:p>
    <w:tbl>
      <w:tblPr>
        <w:tblStyle w:val="4"/>
        <w:tblW w:w="13700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008"/>
        <w:gridCol w:w="1285"/>
        <w:gridCol w:w="2091"/>
        <w:gridCol w:w="1502"/>
        <w:gridCol w:w="2174"/>
        <w:gridCol w:w="1622"/>
        <w:gridCol w:w="1381"/>
        <w:gridCol w:w="121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  <w:t>报送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1008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widowControl/>
              <w:spacing w:beforeLines="50" w:afterLines="50"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091" w:type="dxa"/>
            <w:tcBorders>
              <w:top w:val="double" w:color="auto" w:sz="4" w:space="0"/>
              <w:bottom w:val="double" w:color="auto" w:sz="4" w:space="0"/>
            </w:tcBorders>
            <w:noWrap/>
            <w:vAlign w:val="center"/>
          </w:tcPr>
          <w:p>
            <w:pPr>
              <w:widowControl/>
              <w:spacing w:beforeLines="50" w:afterLines="50"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double" w:color="auto" w:sz="4" w:space="0"/>
              <w:bottom w:val="doub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74" w:type="dxa"/>
            <w:tcBorders>
              <w:top w:val="double" w:color="auto" w:sz="4" w:space="0"/>
              <w:bottom w:val="double" w:color="auto" w:sz="4" w:space="0"/>
            </w:tcBorders>
            <w:noWrap/>
            <w:vAlign w:val="center"/>
          </w:tcPr>
          <w:p>
            <w:pPr>
              <w:widowControl/>
              <w:spacing w:beforeLines="50" w:afterLines="50"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widowControl/>
              <w:spacing w:beforeLines="50" w:afterLines="50"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599" w:type="dxa"/>
            <w:gridSpan w:val="2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widowControl/>
              <w:spacing w:beforeLines="50" w:afterLines="50"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  <w:t>赛别</w:t>
            </w:r>
          </w:p>
        </w:tc>
        <w:tc>
          <w:tcPr>
            <w:tcW w:w="1008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50" w:afterLines="50"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285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widowControl/>
              <w:spacing w:beforeLines="50" w:afterLines="50"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  <w:t>组别</w:t>
            </w:r>
          </w:p>
        </w:tc>
        <w:tc>
          <w:tcPr>
            <w:tcW w:w="2091" w:type="dxa"/>
            <w:tcBorders>
              <w:top w:val="double" w:color="auto" w:sz="4" w:space="0"/>
              <w:bottom w:val="double" w:color="auto" w:sz="4" w:space="0"/>
            </w:tcBorders>
            <w:noWrap/>
            <w:vAlign w:val="center"/>
          </w:tcPr>
          <w:p>
            <w:pPr>
              <w:widowControl/>
              <w:spacing w:beforeLines="50" w:afterLines="50"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502" w:type="dxa"/>
            <w:tcBorders>
              <w:top w:val="double" w:color="auto" w:sz="4" w:space="0"/>
              <w:bottom w:val="double" w:color="auto" w:sz="4" w:space="0"/>
            </w:tcBorders>
            <w:noWrap/>
            <w:vAlign w:val="center"/>
          </w:tcPr>
          <w:p>
            <w:pPr>
              <w:widowControl/>
              <w:spacing w:beforeLines="50" w:afterLines="50"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2174" w:type="dxa"/>
            <w:tcBorders>
              <w:top w:val="double" w:color="auto" w:sz="4" w:space="0"/>
              <w:bottom w:val="double" w:color="auto" w:sz="4" w:space="0"/>
            </w:tcBorders>
            <w:noWrap/>
            <w:vAlign w:val="center"/>
          </w:tcPr>
          <w:p>
            <w:pPr>
              <w:widowControl/>
              <w:spacing w:beforeLines="50" w:afterLines="50"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  <w:t>单位/学校</w:t>
            </w:r>
          </w:p>
        </w:tc>
        <w:tc>
          <w:tcPr>
            <w:tcW w:w="1622" w:type="dxa"/>
            <w:tcBorders>
              <w:top w:val="double" w:color="auto" w:sz="4" w:space="0"/>
              <w:bottom w:val="double" w:color="auto" w:sz="4" w:space="0"/>
            </w:tcBorders>
            <w:vAlign w:val="center"/>
          </w:tcPr>
          <w:p>
            <w:pPr>
              <w:widowControl/>
              <w:spacing w:beforeLines="50" w:afterLines="50"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381" w:type="dxa"/>
            <w:tcBorders>
              <w:top w:val="double" w:color="auto" w:sz="4" w:space="0"/>
              <w:bottom w:val="doub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Lines="50" w:afterLines="50"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218" w:type="dxa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widowControl/>
              <w:spacing w:beforeLines="50" w:afterLines="50"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9" w:type="dxa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  <w:t>经典诵读大赛</w:t>
            </w:r>
          </w:p>
        </w:tc>
        <w:tc>
          <w:tcPr>
            <w:tcW w:w="1008" w:type="dxa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beforeLines="10" w:afterLines="10"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double" w:color="auto" w:sz="4" w:space="0"/>
            </w:tcBorders>
            <w:vAlign w:val="center"/>
          </w:tcPr>
          <w:p>
            <w:pPr>
              <w:widowControl/>
              <w:spacing w:beforeLines="10" w:afterLines="10"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double" w:color="auto" w:sz="4" w:space="0"/>
            </w:tcBorders>
            <w:noWrap/>
            <w:vAlign w:val="center"/>
          </w:tcPr>
          <w:p>
            <w:pPr>
              <w:widowControl/>
              <w:spacing w:beforeLines="10" w:afterLines="10"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double" w:color="auto" w:sz="4" w:space="0"/>
            </w:tcBorders>
            <w:noWrap/>
            <w:vAlign w:val="center"/>
          </w:tcPr>
          <w:p>
            <w:pPr>
              <w:widowControl/>
              <w:spacing w:beforeLines="10" w:afterLines="10"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2174" w:type="dxa"/>
            <w:tcBorders>
              <w:top w:val="double" w:color="auto" w:sz="4" w:space="0"/>
            </w:tcBorders>
            <w:noWrap/>
            <w:vAlign w:val="center"/>
          </w:tcPr>
          <w:p>
            <w:pPr>
              <w:widowControl/>
              <w:spacing w:beforeLines="10" w:afterLines="10"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double" w:color="auto" w:sz="4" w:space="0"/>
            </w:tcBorders>
            <w:vAlign w:val="center"/>
          </w:tcPr>
          <w:p>
            <w:pPr>
              <w:widowControl/>
              <w:spacing w:beforeLines="10" w:afterLines="10"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doub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Lines="10" w:afterLines="10"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widowControl/>
              <w:spacing w:beforeLines="10" w:afterLines="10"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9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Lines="10" w:afterLines="10"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beforeLines="10" w:afterLines="10"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noWrap/>
            <w:vAlign w:val="center"/>
          </w:tcPr>
          <w:p>
            <w:pPr>
              <w:widowControl/>
              <w:spacing w:beforeLines="10" w:afterLines="10"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noWrap/>
            <w:vAlign w:val="center"/>
          </w:tcPr>
          <w:p>
            <w:pPr>
              <w:widowControl/>
              <w:spacing w:beforeLines="10" w:afterLines="10"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2174" w:type="dxa"/>
            <w:noWrap/>
            <w:vAlign w:val="center"/>
          </w:tcPr>
          <w:p>
            <w:pPr>
              <w:widowControl/>
              <w:spacing w:beforeLines="10" w:afterLines="10"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>
            <w:pPr>
              <w:widowControl/>
              <w:spacing w:beforeLines="10" w:afterLines="10"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Lines="10" w:afterLines="10"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widowControl/>
              <w:spacing w:beforeLines="10" w:afterLines="10"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9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Lines="10" w:afterLines="10"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beforeLines="10" w:afterLines="10"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noWrap/>
            <w:vAlign w:val="center"/>
          </w:tcPr>
          <w:p>
            <w:pPr>
              <w:widowControl/>
              <w:spacing w:beforeLines="10" w:afterLines="10"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noWrap/>
            <w:vAlign w:val="center"/>
          </w:tcPr>
          <w:p>
            <w:pPr>
              <w:widowControl/>
              <w:spacing w:beforeLines="10" w:afterLines="10"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2174" w:type="dxa"/>
            <w:noWrap/>
            <w:vAlign w:val="center"/>
          </w:tcPr>
          <w:p>
            <w:pPr>
              <w:widowControl/>
              <w:spacing w:beforeLines="10" w:afterLines="10"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>
            <w:pPr>
              <w:widowControl/>
              <w:spacing w:beforeLines="10" w:afterLines="10"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Lines="10" w:afterLines="10"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widowControl/>
              <w:spacing w:beforeLines="10" w:afterLines="10"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9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Lines="10" w:afterLines="10"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beforeLines="10" w:afterLines="10"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noWrap/>
            <w:vAlign w:val="center"/>
          </w:tcPr>
          <w:p>
            <w:pPr>
              <w:widowControl/>
              <w:spacing w:beforeLines="10" w:afterLines="10"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noWrap/>
            <w:vAlign w:val="center"/>
          </w:tcPr>
          <w:p>
            <w:pPr>
              <w:widowControl/>
              <w:spacing w:beforeLines="10" w:afterLines="10"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2174" w:type="dxa"/>
            <w:noWrap/>
            <w:vAlign w:val="center"/>
          </w:tcPr>
          <w:p>
            <w:pPr>
              <w:widowControl/>
              <w:spacing w:beforeLines="10" w:afterLines="10"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>
            <w:pPr>
              <w:widowControl/>
              <w:spacing w:beforeLines="10" w:afterLines="10"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Lines="10" w:afterLines="10"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widowControl/>
              <w:spacing w:beforeLines="10" w:afterLines="10"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9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Lines="10" w:afterLines="10"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beforeLines="10" w:afterLines="10"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noWrap/>
            <w:vAlign w:val="center"/>
          </w:tcPr>
          <w:p>
            <w:pPr>
              <w:widowControl/>
              <w:spacing w:beforeLines="10" w:afterLines="10"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noWrap/>
            <w:vAlign w:val="center"/>
          </w:tcPr>
          <w:p>
            <w:pPr>
              <w:widowControl/>
              <w:spacing w:beforeLines="10" w:afterLines="10"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2174" w:type="dxa"/>
            <w:noWrap/>
            <w:vAlign w:val="center"/>
          </w:tcPr>
          <w:p>
            <w:pPr>
              <w:widowControl/>
              <w:spacing w:beforeLines="10" w:afterLines="10"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>
            <w:pPr>
              <w:widowControl/>
              <w:spacing w:beforeLines="10" w:afterLines="10"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Lines="10" w:afterLines="10"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widowControl/>
              <w:spacing w:beforeLines="10" w:afterLines="10"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9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8"/>
                <w:szCs w:val="28"/>
              </w:rPr>
            </w:pPr>
          </w:p>
        </w:tc>
        <w:tc>
          <w:tcPr>
            <w:tcW w:w="100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Lines="10" w:afterLines="10"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spacing w:beforeLines="10" w:afterLines="10"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noWrap/>
            <w:vAlign w:val="center"/>
          </w:tcPr>
          <w:p>
            <w:pPr>
              <w:widowControl/>
              <w:spacing w:beforeLines="10" w:afterLines="10"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noWrap/>
            <w:vAlign w:val="center"/>
          </w:tcPr>
          <w:p>
            <w:pPr>
              <w:widowControl/>
              <w:spacing w:beforeLines="10" w:afterLines="10"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2174" w:type="dxa"/>
            <w:noWrap/>
            <w:vAlign w:val="center"/>
          </w:tcPr>
          <w:p>
            <w:pPr>
              <w:widowControl/>
              <w:spacing w:beforeLines="10" w:afterLines="10"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>
            <w:pPr>
              <w:widowControl/>
              <w:spacing w:beforeLines="10" w:afterLines="10"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Lines="10" w:afterLines="10"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1218" w:type="dxa"/>
            <w:tcBorders>
              <w:left w:val="sing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widowControl/>
              <w:spacing w:beforeLines="10" w:afterLines="10" w:line="40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right="0" w:rightChars="0" w:firstLine="654" w:firstLineChars="200"/>
        <w:textAlignment w:val="auto"/>
        <w:outlineLvl w:val="9"/>
        <w:rPr>
          <w:rFonts w:hint="eastAsia" w:ascii="宋体" w:hAnsi="宋体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right="0" w:rightChars="0" w:firstLine="654" w:firstLineChars="200"/>
        <w:textAlignment w:val="auto"/>
        <w:outlineLvl w:val="9"/>
        <w:rPr>
          <w:rFonts w:hint="eastAsia" w:ascii="宋体" w:hAnsi="宋体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right="0" w:rightChars="0" w:firstLine="654" w:firstLineChars="200"/>
        <w:textAlignment w:val="auto"/>
        <w:outlineLvl w:val="9"/>
        <w:rPr>
          <w:rFonts w:hint="eastAsia" w:ascii="宋体" w:hAnsi="宋体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right="0" w:rightChars="0" w:firstLine="654" w:firstLineChars="200"/>
        <w:textAlignment w:val="auto"/>
        <w:outlineLvl w:val="9"/>
        <w:rPr>
          <w:rFonts w:hint="default" w:ascii="宋体" w:hAnsi="宋体" w:cs="仿宋_GB2312"/>
          <w:color w:val="auto"/>
          <w:kern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531" w:right="2211" w:bottom="1531" w:left="1531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AndChars" w:linePitch="589" w:charSpace="15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72B08"/>
    <w:rsid w:val="5867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2020-05-25T00:44:00Z</dcterms:created>
  <dc:creator>Administrator</dc:creator>
  <cp:lastModifiedBy>Administrator</cp:lastModifiedBy>
  <dcterms:modified xsi:type="dcterms:W3CDTF">2020-05-25T00:44:16Z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