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  <w:lang w:eastAsia="zh-CN"/>
        </w:rPr>
        <w:t>济源示范区中小学实践教育优质课评选结果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20"/>
        <w:gridCol w:w="1402"/>
        <w:gridCol w:w="155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授课名称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营养液配制和番茄落蔓——校园无土栽培种植实践课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肖艳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济源市高级中学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绳结妙用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王会芳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济源第四中学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家务劳动我能行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侯宪政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思礼中心校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明眸善睐 预防近视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 姿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济渎路学校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我是家乡小导游——小小解说员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 佳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东湖小学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我们的传统节日——欢欢喜喜过大年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齐艳飞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轵城镇实验小学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鲁班锁制作活动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刘雨雷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济源一中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10.3课题学习  从数据谈节水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王艳芳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济水一中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建立家庭生活收支账目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杨顺利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北海中学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农业的现实与未来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周永丰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济源一中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帮扶弱势群体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共享美好生活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王明红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济源市高级中学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大美冬凌神仙草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亦可用药亦可景观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马小平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济源市高级中学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高中生饮水健康现状的调查研究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范芳芳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济源第四中学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追忆济源往昔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-传承红色精神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卫瑞琦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济源第四中学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探究高中生网络交友之利弊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李海亮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济源第四中学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轵国古城历史遗迹探访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胡芳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济源第四中学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春天的味道——野菜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刘珂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济源第四中学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非遗传承—虎头鞋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裴敬文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资助与助学中心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重走济水路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建设美丽家园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黄芳芳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济水东园学校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我是“非遗小传人”—卢仝茶文化实践研究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高迎迎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思礼卢仝学校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掌握节约用电的方法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原松波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承留北石小学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小小环保卫士：垃圾分类与减量行动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薛强强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承留实验小学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0"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ZmI1ODg0NGY3MjdjMTM1OWI4NzVkZTBhMjY1MzYifQ=="/>
  </w:docVars>
  <w:rsids>
    <w:rsidRoot w:val="25010308"/>
    <w:rsid w:val="1C5A44C8"/>
    <w:rsid w:val="25010308"/>
    <w:rsid w:val="49167449"/>
    <w:rsid w:val="5FA321B2"/>
    <w:rsid w:val="5FF9D725"/>
    <w:rsid w:val="6AB07533"/>
    <w:rsid w:val="6CAE0AE7"/>
    <w:rsid w:val="74176EF6"/>
    <w:rsid w:val="750B4B0E"/>
    <w:rsid w:val="7BEF9CB0"/>
    <w:rsid w:val="7FF58737"/>
    <w:rsid w:val="B73D1189"/>
    <w:rsid w:val="EB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814</Characters>
  <Lines>0</Lines>
  <Paragraphs>0</Paragraphs>
  <TotalTime>12</TotalTime>
  <ScaleCrop>false</ScaleCrop>
  <LinksUpToDate>false</LinksUpToDate>
  <CharactersWithSpaces>906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2024-09-04T02:16:00Z</dcterms:created>
  <dc:creator>guoXiao</dc:creator>
  <cp:lastModifiedBy>greatwall</cp:lastModifiedBy>
  <cp:lastPrinted>2024-09-13T00:02:00Z</cp:lastPrinted>
  <dcterms:modified xsi:type="dcterms:W3CDTF">2024-09-29T15:09:34Z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2F87F325502B4F55B7450E25DC3EE02A_13</vt:lpwstr>
  </property>
</Properties>
</file>