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94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FE0FD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7523A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 xml:space="preserve">2026年济源示范区校园足球“市长杯”比赛规程 </w:t>
      </w:r>
    </w:p>
    <w:p w14:paraId="132BC2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0" w:firstLineChars="700"/>
        <w:jc w:val="left"/>
        <w:textAlignment w:val="auto"/>
        <w:rPr>
          <w:rFonts w:hint="eastAsia" w:ascii="宋体" w:hAnsi="宋体" w:eastAsia="黑体" w:cs="黑体"/>
          <w:color w:val="auto"/>
          <w:sz w:val="44"/>
          <w:szCs w:val="44"/>
        </w:rPr>
      </w:pPr>
    </w:p>
    <w:p w14:paraId="0F6221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一、主办单位</w:t>
      </w:r>
    </w:p>
    <w:p w14:paraId="3D19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济源产城融合示范区教育体育局</w:t>
      </w:r>
    </w:p>
    <w:p w14:paraId="66CD4F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二、协办单位</w:t>
      </w:r>
    </w:p>
    <w:p w14:paraId="4FDD8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待定</w:t>
      </w:r>
    </w:p>
    <w:p w14:paraId="01C05B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三、竞赛组别</w:t>
      </w:r>
    </w:p>
    <w:p w14:paraId="1807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小学组（男、女）、初中组（男、女）、高中组（男、女）</w:t>
      </w:r>
    </w:p>
    <w:p w14:paraId="0B7AA3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四、比赛地点</w:t>
      </w:r>
    </w:p>
    <w:p w14:paraId="60D1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待定</w:t>
      </w:r>
    </w:p>
    <w:p w14:paraId="342557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五、比赛时间</w:t>
      </w:r>
    </w:p>
    <w:p w14:paraId="5676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2026年6月5日-6月10日</w:t>
      </w:r>
    </w:p>
    <w:p w14:paraId="3617DD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六、参加办法</w:t>
      </w:r>
    </w:p>
    <w:p w14:paraId="3B87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一）参赛运动员必须是具有中华人民共和国国籍，须来自同一所学校的学生，学生学籍应满足2026年1月1日（不含）前已入籍所代表学校。参赛运动员必须是在所代表的学校中进行日常学习，参与学校日常教学活动的学生。不得借调外单位队员，不得冒名顶替，否则取消该队参加比赛资格，并视违规情况处以罚款、停赛、通报批评等处分。</w:t>
      </w:r>
    </w:p>
    <w:p w14:paraId="31E4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（二）参加比赛的学生年龄要求</w:t>
      </w:r>
    </w:p>
    <w:p w14:paraId="61E9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高中组：2007年1月1日以后出生者</w:t>
      </w:r>
    </w:p>
    <w:p w14:paraId="3A20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初中组：2010年1月1日以后出生者</w:t>
      </w:r>
    </w:p>
    <w:p w14:paraId="0823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小学组：2013年1月1日以后出生者</w:t>
      </w:r>
    </w:p>
    <w:p w14:paraId="6F59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三）教练员、运动员均需经有资质的医疗机构检查，出具含心电图的身体健康证明表，身体健康，适合参加本项竞赛。各参赛队赛前必须办理教练员、运动员人身伤害意外保险，否则不得参加比赛。核验后体检表、保险资料各单位自行保管。</w:t>
      </w:r>
    </w:p>
    <w:p w14:paraId="777E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（四）参赛教练员、运动员应具备良好的思想品德，遵纪守法，遵守足球竞赛规则和赛场纪律。</w:t>
      </w:r>
    </w:p>
    <w:p w14:paraId="3866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（五）只接受以学校为单位报名。</w:t>
      </w:r>
    </w:p>
    <w:p w14:paraId="400CFF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七、竞赛办法</w:t>
      </w:r>
    </w:p>
    <w:p w14:paraId="3C4C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（一）小学组：比赛为8人制；全场比赛60分钟，上、下半时各30分钟，中场休息不超过10分钟；比赛采用5号球；每场比赛最多可提名8名替补队员。</w:t>
      </w:r>
    </w:p>
    <w:p w14:paraId="24BE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（二）初中组：比赛为11人制；全场比赛80分钟，上、下半时各40分钟，中场休息不超过15分钟；比赛采用5号球；每场比赛最多可提名9名替补队员。</w:t>
      </w:r>
    </w:p>
    <w:p w14:paraId="6E02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（三）高中组：比赛为11人制；全场比赛90分钟，上、下半时各45分钟，中场休息不超过15分钟；比赛采用5号球；每场比赛最多可提名9名替补队员。</w:t>
      </w:r>
    </w:p>
    <w:p w14:paraId="2BA9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（四）各组别每场比赛最多可替换7人、执行3次替换程序（中场休息可执行额外的替换程序），无返场替换。</w:t>
      </w:r>
    </w:p>
    <w:p w14:paraId="375A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（五）参赛队如在比赛中使用“脑震荡替换”换下某队员，出于安全考虑，将终止该名队员参加剩余比赛的资格。</w:t>
      </w:r>
    </w:p>
    <w:p w14:paraId="42B3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（六）如一队在比赛中场上队员不足7人（8人制比赛中不足5人），比赛自然终止，则判定该队0:3负于对方（实际比分高于0:3的以实际比分计）。</w:t>
      </w:r>
    </w:p>
    <w:p w14:paraId="7BD0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（七）所有场上队员都应穿皮面胶钉球鞋，佩戴护腿板。各队需准备颜色不同的两套服装，队员服装颜色统一、号码清晰，守门员要与其它队员有明显区别，队长需佩戴袖标。</w:t>
      </w:r>
    </w:p>
    <w:p w14:paraId="1E85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（八）比赛采用国家体育总局审定的最新足球竞赛规则。</w:t>
      </w:r>
    </w:p>
    <w:p w14:paraId="571CC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（九）比赛执行累计连续2张黄牌停赛1场，1张红牌停赛1场的违纪处罚办法。竞赛委员会可根据比赛中发生的情况追加处罚。第一阶段红、黄牌不再带入第二阶段比赛。</w:t>
      </w:r>
    </w:p>
    <w:p w14:paraId="56EF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（十）比赛根据报名情况确定采用分组循环、淘汰赛制。</w:t>
      </w:r>
    </w:p>
    <w:p w14:paraId="34729D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八、决定名次办法</w:t>
      </w:r>
    </w:p>
    <w:p w14:paraId="6606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（一）胜1场得3分，负1场得0分，积分多者名次列前。</w:t>
      </w:r>
    </w:p>
    <w:p w14:paraId="1715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（二）每场比赛必须决出胜负。在规定比赛时间内出现平局，直接通过罚点球决定胜负，获胜队得2分，负者0分（罚点球的进球数不列入该队进球数总和）。</w:t>
      </w:r>
    </w:p>
    <w:p w14:paraId="1E4CE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（三）如遇两</w:t>
      </w:r>
      <w:r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  <w:t>队或两队以上积分相等，则按下列顺序决定名次：</w:t>
      </w:r>
    </w:p>
    <w:p w14:paraId="5F30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1.积分相等的两队相互之间比赛的胜者名次列前；</w:t>
      </w:r>
    </w:p>
    <w:p w14:paraId="369E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2.积分相等的三支队相互之间比赛的净胜球多者名次列前；</w:t>
      </w:r>
    </w:p>
    <w:p w14:paraId="08DC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3.积分相等的</w:t>
      </w:r>
      <w:r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  <w:t>三支队相互之间比赛的进球总数多者名次列前；</w:t>
      </w:r>
    </w:p>
    <w:p w14:paraId="56F4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4.积分相等的三支队相互之间比赛的红、黄牌总数少者名次列前；</w:t>
      </w:r>
    </w:p>
    <w:p w14:paraId="018B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5.如仍相等，则采用抽签办法决定名次。</w:t>
      </w:r>
    </w:p>
    <w:p w14:paraId="355510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九、奖罚办法</w:t>
      </w:r>
    </w:p>
    <w:p w14:paraId="18CF3A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各组别所报参赛队数量为9支及以上的，录取前8名；参赛队数量为8支及以内的，减一录取。</w:t>
      </w:r>
    </w:p>
    <w:p w14:paraId="37E84B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各组别评选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体育道德风尚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运动员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；所有组别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评选体育道德风尚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队6支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6CBAB6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）比赛期间，不得弃权、罢赛。否则取消其比赛成绩和比赛资格，并予以通报。</w:t>
      </w:r>
    </w:p>
    <w:p w14:paraId="0092C5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十、报名方法</w:t>
      </w:r>
    </w:p>
    <w:p w14:paraId="12BD5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  <w:t>（一）报名人数</w:t>
      </w:r>
    </w:p>
    <w:p w14:paraId="54DCBD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高中组、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初中组：每队可报领队1名、教练2名，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队医1名，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运动员2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名。</w:t>
      </w:r>
    </w:p>
    <w:p w14:paraId="21D1E8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小学组：每队可报领队1名、教练2名，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队医1名，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运动员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16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名。</w:t>
      </w:r>
    </w:p>
    <w:p w14:paraId="1BA93C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（二）报名、抽签办法</w:t>
      </w:r>
    </w:p>
    <w:p w14:paraId="25278A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instrText xml:space="preserve"> HYPERLINK "mailto:2.附件2、3、4、6电子版于2024年5月14日前发送至tysyrhfzzx@163.com.逾期不予受理。" </w:instrTex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1.附件2、3、4、6电子版于2026年6月3日前发送至</w:t>
      </w:r>
      <w:r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lyy4933@163.com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，逾期不予受理。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fldChar w:fldCharType="end"/>
      </w:r>
    </w:p>
    <w:p w14:paraId="6C5BE3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2.各参赛队伍领队（教练）于202</w:t>
      </w:r>
      <w:r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年6月4日10:00到教育体育局四楼会议室进行抽签分组，同时将附件2、3、4纸质版加盖公章经主管领导签字后上交。</w:t>
      </w:r>
    </w:p>
    <w:p w14:paraId="6FCA7E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十一、资格审查</w:t>
      </w:r>
    </w:p>
    <w:p w14:paraId="011728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（一）各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单位须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对报名参赛的运动员资格认真审查，按照本规程的规定，严格把关，杜绝弄虚作假、冒名顶替的行为发生。</w:t>
      </w:r>
    </w:p>
    <w:p w14:paraId="229E2B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（二）大会组委会设立资格审查委员会。负责参赛运动员的资格审</w:t>
      </w:r>
      <w:r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  <w:t>查工作。资格审查委员会的审查、处理决定为最终处理意见。</w:t>
      </w:r>
    </w:p>
    <w:p w14:paraId="47ECE1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（三）发现比赛中弄虚作假、冒名顶替参加比赛的球队，取消全队比赛成绩和名次，并追究该单位负责人的责任。</w:t>
      </w:r>
    </w:p>
    <w:p w14:paraId="78511F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四</w:t>
      </w:r>
      <w:r>
        <w:rPr>
          <w:rFonts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）各参赛单位有权对有异议的运动员资格问题提出申诉。申诉</w:t>
      </w:r>
      <w:r>
        <w:rPr>
          <w:rFonts w:hint="eastAsia" w:ascii="宋体" w:hAnsi="宋体" w:eastAsia="仿宋_GB2312" w:cs="仿宋_GB2312"/>
          <w:color w:val="auto"/>
          <w:spacing w:val="-11"/>
          <w:sz w:val="32"/>
          <w:szCs w:val="32"/>
          <w:lang w:val="en-US" w:eastAsia="zh-CN"/>
        </w:rPr>
        <w:t>以书面文件提出，经查落实后，通报违规学校，取消比赛名次。</w:t>
      </w:r>
    </w:p>
    <w:p w14:paraId="4A1462C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 w:bidi="ar"/>
        </w:rPr>
        <w:t>十二、本规程解释权归济源示范区教育体育局。</w:t>
      </w:r>
    </w:p>
    <w:p w14:paraId="4CB90979">
      <w:pP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22562A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39F1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2026年济源示范区校园足球“市长杯”比赛</w:t>
      </w:r>
    </w:p>
    <w:p w14:paraId="0E09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报名表</w:t>
      </w:r>
    </w:p>
    <w:tbl>
      <w:tblPr>
        <w:tblStyle w:val="5"/>
        <w:tblW w:w="10022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657"/>
        <w:gridCol w:w="1186"/>
        <w:gridCol w:w="1320"/>
        <w:gridCol w:w="1780"/>
        <w:gridCol w:w="733"/>
        <w:gridCol w:w="2498"/>
      </w:tblGrid>
      <w:tr w14:paraId="4F5427E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8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B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4943" w:type="dxa"/>
            <w:gridSpan w:val="4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vMerge w:val="restart"/>
            <w:tcBorders>
              <w:top w:val="doub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5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2498" w:type="dxa"/>
            <w:vMerge w:val="restart"/>
            <w:tcBorders>
              <w:top w:val="double" w:color="auto" w:sz="2" w:space="0"/>
              <w:left w:val="single" w:color="auto" w:sz="4" w:space="0"/>
              <w:right w:val="double" w:color="auto" w:sz="2" w:space="0"/>
            </w:tcBorders>
            <w:vAlign w:val="center"/>
          </w:tcPr>
          <w:p w14:paraId="00A0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DCAC2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参加比赛名称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F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vMerge w:val="continue"/>
            <w:tcBorders>
              <w:left w:val="single" w:color="auto" w:sz="4" w:space="0"/>
              <w:right w:val="double" w:color="auto" w:sz="2" w:space="0"/>
            </w:tcBorders>
            <w:vAlign w:val="center"/>
          </w:tcPr>
          <w:p w14:paraId="41C4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D0462C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领队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医生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F75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6DEEBD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主教练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助理教练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623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052E4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6AED"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近期彩色一寸照片（可打印）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2" w:space="0"/>
            </w:tcBorders>
            <w:vAlign w:val="center"/>
          </w:tcPr>
          <w:p w14:paraId="6E75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4B9EA5D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2" w:space="0"/>
            </w:tcBorders>
            <w:vAlign w:val="center"/>
          </w:tcPr>
          <w:p w14:paraId="0589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</w:tr>
      <w:tr w14:paraId="6665E52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比赛服号码：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2" w:space="0"/>
            </w:tcBorders>
            <w:vAlign w:val="center"/>
          </w:tcPr>
          <w:p w14:paraId="0476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</w:p>
        </w:tc>
      </w:tr>
      <w:tr w14:paraId="55C341F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2" w:space="0"/>
            </w:tcBorders>
            <w:vAlign w:val="center"/>
          </w:tcPr>
          <w:p w14:paraId="51F0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</w:tr>
      <w:tr w14:paraId="75D3B4D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double" w:color="auto" w:sz="2" w:space="0"/>
              <w:right w:val="single" w:color="000000" w:sz="4" w:space="0"/>
            </w:tcBorders>
            <w:vAlign w:val="center"/>
          </w:tcPr>
          <w:p w14:paraId="1CBE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center"/>
          </w:tcPr>
          <w:p w14:paraId="5D8E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center"/>
          </w:tcPr>
          <w:p w14:paraId="54E7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double" w:color="auto" w:sz="2" w:space="0"/>
              <w:right w:val="double" w:color="auto" w:sz="2" w:space="0"/>
            </w:tcBorders>
            <w:vAlign w:val="center"/>
          </w:tcPr>
          <w:p w14:paraId="7BD7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</w:tr>
      <w:tr w14:paraId="33E8FDC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505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B6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06" w:type="dxa"/>
            <w:gridSpan w:val="2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5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0B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98" w:type="dxa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625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790F12C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3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21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C9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19D6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</w:tr>
      <w:tr w14:paraId="0A3CA0B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9C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比赛服号码：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73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16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0FE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比赛服号码：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 w14:paraId="5D61162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FF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中场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CC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后卫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5A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中场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955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：中场</w:t>
            </w:r>
          </w:p>
        </w:tc>
      </w:tr>
      <w:tr w14:paraId="71C42F9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248B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241F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5696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double" w:color="auto" w:sz="2" w:space="0"/>
            </w:tcBorders>
            <w:vAlign w:val="top"/>
          </w:tcPr>
          <w:p w14:paraId="2347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</w:tr>
      <w:tr w14:paraId="3AB575B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505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C1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8F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13" w:type="dxa"/>
            <w:gridSpan w:val="2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6D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498" w:type="dxa"/>
            <w:tcBorders>
              <w:top w:val="double" w:color="auto" w:sz="2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CBF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53DAAA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B2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2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B5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92E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</w:tr>
      <w:tr w14:paraId="7AD8617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CD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3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7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72A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比赛服号码：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 w14:paraId="3AE7E84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B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8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F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AFB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</w:tr>
      <w:tr w14:paraId="684A905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2AF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A81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EF2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top"/>
          </w:tcPr>
          <w:p w14:paraId="1F13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</w:tr>
      <w:tr w14:paraId="3FB4838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1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F9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0E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0DF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0962F7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AD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9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BA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B15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</w:tr>
      <w:tr w14:paraId="2DD20FC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4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93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48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BFC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  <w:tr w14:paraId="50F6FD6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F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0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6F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C64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</w:tr>
      <w:tr w14:paraId="2C1879D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7F1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29B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9D9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top"/>
          </w:tcPr>
          <w:p w14:paraId="6C10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</w:tr>
      <w:tr w14:paraId="0027DA8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A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01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10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79D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9CFD19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E0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F4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B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E21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名：</w:t>
            </w:r>
          </w:p>
        </w:tc>
      </w:tr>
      <w:tr w14:paraId="77062B3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E3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4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D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18FC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比赛服号码：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2503A9F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57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EB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BF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EA5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场上位置：</w:t>
            </w:r>
          </w:p>
        </w:tc>
      </w:tr>
      <w:tr w14:paraId="4C5611A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14D1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0007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single" w:color="000000" w:sz="4" w:space="0"/>
            </w:tcBorders>
            <w:vAlign w:val="top"/>
          </w:tcPr>
          <w:p w14:paraId="23EF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000000" w:sz="4" w:space="0"/>
              <w:bottom w:val="double" w:color="auto" w:sz="2" w:space="0"/>
              <w:right w:val="double" w:color="auto" w:sz="2" w:space="0"/>
            </w:tcBorders>
            <w:vAlign w:val="top"/>
          </w:tcPr>
          <w:p w14:paraId="0A80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学籍号</w:t>
            </w:r>
          </w:p>
        </w:tc>
      </w:tr>
    </w:tbl>
    <w:p w14:paraId="4BD5B4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  <w:t>主管领导签字：                  单位（盖章）</w:t>
      </w:r>
    </w:p>
    <w:p w14:paraId="4500AE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  <w:t>联系人：                        联系电话：</w:t>
      </w:r>
    </w:p>
    <w:p w14:paraId="09E497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/>
          <w:b/>
          <w:bCs/>
          <w:color w:val="auto"/>
          <w:sz w:val="44"/>
          <w:szCs w:val="44"/>
          <w:lang w:val="en-US"/>
        </w:rPr>
      </w:pPr>
      <w:r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  <w:t>填报时间：</w:t>
      </w:r>
    </w:p>
    <w:p w14:paraId="73C8C37A">
      <w:pP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53880F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41104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800"/>
        <w:jc w:val="left"/>
        <w:textAlignment w:val="auto"/>
        <w:rPr>
          <w:rFonts w:hint="eastAsia" w:ascii="宋体" w:hAnsi="宋体" w:eastAsia="黑体" w:cs="黑体"/>
          <w:color w:val="auto"/>
          <w:kern w:val="0"/>
          <w:sz w:val="44"/>
          <w:szCs w:val="44"/>
          <w:lang w:val="en-US" w:eastAsia="zh-CN" w:bidi="ar"/>
        </w:rPr>
      </w:pPr>
    </w:p>
    <w:p w14:paraId="4993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学 籍 统 计 表</w:t>
      </w:r>
    </w:p>
    <w:p w14:paraId="495B8F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  <w:t>单位：                                   组别：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37"/>
        <w:gridCol w:w="1430"/>
        <w:gridCol w:w="2736"/>
        <w:gridCol w:w="1313"/>
        <w:gridCol w:w="817"/>
        <w:gridCol w:w="961"/>
      </w:tblGrid>
      <w:tr w14:paraId="79A4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vAlign w:val="center"/>
          </w:tcPr>
          <w:p w14:paraId="4E47C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37" w:type="dxa"/>
            <w:vAlign w:val="center"/>
          </w:tcPr>
          <w:p w14:paraId="532DE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30" w:type="dxa"/>
            <w:vAlign w:val="center"/>
          </w:tcPr>
          <w:p w14:paraId="68BC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736" w:type="dxa"/>
            <w:vAlign w:val="center"/>
          </w:tcPr>
          <w:p w14:paraId="49F56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学籍号</w:t>
            </w:r>
          </w:p>
        </w:tc>
        <w:tc>
          <w:tcPr>
            <w:tcW w:w="1313" w:type="dxa"/>
            <w:vAlign w:val="center"/>
          </w:tcPr>
          <w:p w14:paraId="3E5DE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取得本校学籍时间</w:t>
            </w:r>
          </w:p>
        </w:tc>
        <w:tc>
          <w:tcPr>
            <w:tcW w:w="817" w:type="dxa"/>
            <w:vAlign w:val="center"/>
          </w:tcPr>
          <w:p w14:paraId="44286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是否注册</w:t>
            </w:r>
          </w:p>
        </w:tc>
        <w:tc>
          <w:tcPr>
            <w:tcW w:w="961" w:type="dxa"/>
            <w:vAlign w:val="center"/>
          </w:tcPr>
          <w:p w14:paraId="6DC9A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49E3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663FE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71F73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0904A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1F9E7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26A6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2F381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3777B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C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5F23D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3323A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3EE31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2B971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13031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22261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6EEBE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33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51E1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625A5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57A1C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594BC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138DA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0A27D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4B165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456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05806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453C2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6BA31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713F2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1ACA8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020D8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4810D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F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73B2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7ADC3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48D84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0ACC7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414A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397BC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78ADF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83B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4B031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7716F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6E27F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03B23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545B1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668F9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60454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F5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057CC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4F542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0D2ED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06386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1584E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42DAB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0B8D1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619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0035F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6F9D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24557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44B70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69C64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31256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7E763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984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3013F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293E3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6A614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63A3A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56B4C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5B76E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725A2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5A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1BB0F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274ED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3FCA1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24572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5BA86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40B4D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517C5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820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048C8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37E53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2F740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3C81A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5B977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0D303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38D4D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0B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2A11F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24371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6343A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7AA7B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36F96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05521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06E1E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6A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373A6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13CD9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25BA2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294A9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086F4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3FDC7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52394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805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2EA28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1CD45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2ECEB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66170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1FC22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106FD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2DE39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635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0CAFA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672FF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232DA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6E833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3F7C7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66871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17B00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4B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6B702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4714C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4E986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61683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291D1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0A5C4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09928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A32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</w:tcPr>
          <w:p w14:paraId="6840E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7" w:type="dxa"/>
          </w:tcPr>
          <w:p w14:paraId="32EDC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0" w:type="dxa"/>
          </w:tcPr>
          <w:p w14:paraId="7EEE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36" w:type="dxa"/>
          </w:tcPr>
          <w:p w14:paraId="6AA85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3" w:type="dxa"/>
          </w:tcPr>
          <w:p w14:paraId="3F9F2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</w:tcPr>
          <w:p w14:paraId="77BF3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1" w:type="dxa"/>
          </w:tcPr>
          <w:p w14:paraId="053D5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E5863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  <w:t>主管领导签字：                  单位（盖章）：</w:t>
      </w:r>
    </w:p>
    <w:p w14:paraId="3190C8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仿宋" w:cs="仿宋"/>
          <w:b/>
          <w:bCs/>
          <w:color w:val="auto"/>
          <w:sz w:val="30"/>
          <w:szCs w:val="30"/>
          <w:lang w:val="en-US" w:eastAsia="zh-CN"/>
        </w:rPr>
        <w:t>填报人、联系电话：</w:t>
      </w:r>
    </w:p>
    <w:p w14:paraId="716BD330">
      <w:pP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67A4FB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default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1CD040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left"/>
        <w:textAlignment w:val="auto"/>
        <w:rPr>
          <w:rFonts w:hint="eastAsia" w:ascii="宋体" w:hAnsi="宋体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1E4A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健 康 安 全 承 诺 书</w:t>
      </w:r>
    </w:p>
    <w:p w14:paraId="2F80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4D5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组委会:</w:t>
      </w:r>
    </w:p>
    <w:p w14:paraId="3B575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为切实维护青少年身体健康和确保赛事活动安全，根据《济源产城融合示范区教育体育局关于举办2026年济源示范区校园足球“市长杯” 比赛的通知》要求，为完成好此次参赛任务，现就相关事项作出保证:</w:t>
      </w:r>
    </w:p>
    <w:p w14:paraId="50C3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本人自愿报名参加2026年济源示范区校园足球“市长杯” 比赛并签署本责任书。</w:t>
      </w:r>
    </w:p>
    <w:p w14:paraId="1BB8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一、充分了解并严格遵守赛事组委会制订的各项规定和安全措施。</w:t>
      </w:r>
    </w:p>
    <w:p w14:paraId="60FFE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二、本人声明，本人健康状况良好无发热、咳嗽等感冒症状，具备参赛的身体条件并在比赛前购买了“人身意外伤害保险”；监护人经审慎评估，确认被监护人身体状况符合参赛条件，并自愿承担相应风险。</w:t>
      </w:r>
    </w:p>
    <w:p w14:paraId="3E71D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三、本人充分了解本次比赛可能出现的风险，且已准备必要的防范措施，以对自己（运动员）安全负责的态度参赛。</w:t>
      </w:r>
    </w:p>
    <w:p w14:paraId="7F6B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四、本人同意接受主办方在比赛期间提供的现场急救性质的医务治疗，但在医院救治等发生的相关费用由本队（人）承担。</w:t>
      </w:r>
    </w:p>
    <w:p w14:paraId="3AAD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五、本人愿意承担比赛期间发生的自身意外风险责任，且同意对于非比赛原因造成的伤害等任何形式的损失,大会不承担任何形式的赔偿。</w:t>
      </w:r>
    </w:p>
    <w:p w14:paraId="78B8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六、在比赛期间遵守赛区各项规定。比赛过程中，赛场负责人和赛场医生可以随时终止出现健康问题的队员参赛。</w:t>
      </w:r>
    </w:p>
    <w:p w14:paraId="591A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本人已认真阅读并全面理解以上内容，且对上述所有内容予以确认并承担相应的法律责任。</w:t>
      </w:r>
    </w:p>
    <w:p w14:paraId="40F0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B7D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582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80C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监护人签字: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教练员、运动员签字: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ab/>
      </w:r>
    </w:p>
    <w:p w14:paraId="672C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025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9BE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91A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承诺单位负责人: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单位名称（盖章）：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ab/>
      </w:r>
    </w:p>
    <w:p w14:paraId="6221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ACD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2A6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37A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年   月   日</w:t>
      </w:r>
    </w:p>
    <w:p w14:paraId="5291F47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 w14:paraId="658DF91C">
      <w:pP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540D8A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default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1ECB0A5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E-BZ" w:cs="E-BZ"/>
          <w:color w:val="auto"/>
          <w:kern w:val="0"/>
          <w:sz w:val="29"/>
          <w:szCs w:val="29"/>
          <w:lang w:val="en-US" w:eastAsia="zh-CN" w:bidi="ar"/>
        </w:rPr>
      </w:pPr>
    </w:p>
    <w:p w14:paraId="5C38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自愿参赛责任及风险告知书</w:t>
      </w:r>
    </w:p>
    <w:p w14:paraId="70942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4DC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各参赛单位:</w:t>
      </w:r>
    </w:p>
    <w:p w14:paraId="6F50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为切实保障所有参赛人员的身体健康，保证2026年济源示范区校园足球“市长杯”比赛顺利进行,现将比赛中出现的运动员损伤风险告知如下:</w:t>
      </w:r>
    </w:p>
    <w:p w14:paraId="497C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一、教练员应全面了解运动员的身体状况，确认运动员身体健康状况良好，具备参赛条件，也已为参赛做好充分准备，并在比赛前购买了“人身意外伤害保险”；监护人经审慎评估，确认被监护人身体状况符合参赛条件，并自愿承担相应风险。</w:t>
      </w:r>
    </w:p>
    <w:p w14:paraId="66CB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二、运动员教练员愿意承担比赛期间发生的自身意外风险责任，且同意对于非比赛原因造成的伤害等任何形式的损失,大会不承担任何形式的赔偿。</w:t>
      </w:r>
    </w:p>
    <w:p w14:paraId="3DCF5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三、本人承诺以自己的名义参赛，绝不冒名顶替。</w:t>
      </w:r>
    </w:p>
    <w:p w14:paraId="1522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四、比赛过程中，赛场负责人和赛场医生可以随时终止出现健康问题的队员参赛。</w:t>
      </w:r>
    </w:p>
    <w:p w14:paraId="195A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6ED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textAlignment w:val="auto"/>
        <w:rPr>
          <w:rFonts w:hint="default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2026年6月2日</w:t>
      </w:r>
    </w:p>
    <w:p w14:paraId="0747C341">
      <w:pP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6DD112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60" w:hanging="320" w:hangingChars="100"/>
        <w:jc w:val="left"/>
        <w:textAlignment w:val="auto"/>
        <w:rPr>
          <w:rFonts w:hint="default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 w14:paraId="1C483C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000"/>
        <w:jc w:val="left"/>
        <w:textAlignment w:val="auto"/>
        <w:rPr>
          <w:rFonts w:hint="eastAsia" w:ascii="宋体" w:hAnsi="宋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 w14:paraId="153A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队 伍 信 息</w:t>
      </w:r>
    </w:p>
    <w:p w14:paraId="6C89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</w:p>
    <w:p w14:paraId="00F9D5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 w14:paraId="55C7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参赛学校名称：</w:t>
      </w:r>
    </w:p>
    <w:p w14:paraId="09F7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3A5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领队：              教练：                  队医：</w:t>
      </w:r>
    </w:p>
    <w:p w14:paraId="58C1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B68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队员：</w:t>
      </w:r>
    </w:p>
    <w:p w14:paraId="68A9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8B3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45D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F71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6078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4935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E00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566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EE6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4F1F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F76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60A1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2CD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C37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5670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0BF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D8E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638C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589B3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ADC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663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2B37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6E53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A16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F4D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108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BE0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306C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353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17B2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34E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3D4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2FB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56925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197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0F8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45FA5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5A38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6152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4CB2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286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DEC5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7668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37492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0E8B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right="105" w:rightChars="50" w:firstLine="56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color w:val="auto"/>
          <w:spacing w:val="0"/>
          <w:kern w:val="2"/>
          <w:sz w:val="28"/>
          <w:szCs w:val="28"/>
          <w:lang w:eastAsia="zh-CN" w:bidi="ar-SA"/>
        </w:rPr>
      </w:pPr>
    </w:p>
    <w:p w14:paraId="5C73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105" w:leftChars="50" w:right="105" w:rightChars="50" w:firstLine="0" w:firstLineChars="0"/>
        <w:jc w:val="center"/>
        <w:textAlignment w:val="auto"/>
        <w:rPr>
          <w:rFonts w:hint="eastAsia" w:ascii="宋体" w:hAnsi="宋体" w:eastAsia="仿宋" w:cs="仿宋"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2154" w:right="1531" w:bottom="1928" w:left="1531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Z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F4FB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C9AE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C9AE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zViNGE5YWI0YTQ0ZGYwYTA0MWY3ZjlhN2VkODIifQ=="/>
  </w:docVars>
  <w:rsids>
    <w:rsidRoot w:val="00000000"/>
    <w:rsid w:val="012810B4"/>
    <w:rsid w:val="01722330"/>
    <w:rsid w:val="01B94D47"/>
    <w:rsid w:val="02FD3B22"/>
    <w:rsid w:val="03993BA4"/>
    <w:rsid w:val="03D1158F"/>
    <w:rsid w:val="088C3CD7"/>
    <w:rsid w:val="09CC1BD0"/>
    <w:rsid w:val="0AA055ED"/>
    <w:rsid w:val="0C9C64B3"/>
    <w:rsid w:val="100C1AE4"/>
    <w:rsid w:val="107E2F10"/>
    <w:rsid w:val="11261BA1"/>
    <w:rsid w:val="1209283C"/>
    <w:rsid w:val="136E5FCA"/>
    <w:rsid w:val="150A510C"/>
    <w:rsid w:val="15A5462A"/>
    <w:rsid w:val="1C1D6ECC"/>
    <w:rsid w:val="1C2A3E98"/>
    <w:rsid w:val="216231E9"/>
    <w:rsid w:val="23B75C54"/>
    <w:rsid w:val="24857B00"/>
    <w:rsid w:val="24C44088"/>
    <w:rsid w:val="25BF7042"/>
    <w:rsid w:val="26AB1C2B"/>
    <w:rsid w:val="28F22E71"/>
    <w:rsid w:val="29A96E5C"/>
    <w:rsid w:val="2A7A4702"/>
    <w:rsid w:val="2D3938BF"/>
    <w:rsid w:val="2D7F09F3"/>
    <w:rsid w:val="2E9223CA"/>
    <w:rsid w:val="2EAB2859"/>
    <w:rsid w:val="30161F54"/>
    <w:rsid w:val="31F44517"/>
    <w:rsid w:val="326A47D9"/>
    <w:rsid w:val="34126ED7"/>
    <w:rsid w:val="354C0E60"/>
    <w:rsid w:val="36CF10AF"/>
    <w:rsid w:val="37EF9159"/>
    <w:rsid w:val="3A976388"/>
    <w:rsid w:val="3F3C2275"/>
    <w:rsid w:val="3FDF9A74"/>
    <w:rsid w:val="405F3E96"/>
    <w:rsid w:val="42ED1892"/>
    <w:rsid w:val="43202EB0"/>
    <w:rsid w:val="468517B8"/>
    <w:rsid w:val="4A5E657A"/>
    <w:rsid w:val="4AD4463A"/>
    <w:rsid w:val="4B900308"/>
    <w:rsid w:val="4ECD3CCE"/>
    <w:rsid w:val="51022355"/>
    <w:rsid w:val="51D173B9"/>
    <w:rsid w:val="51F24178"/>
    <w:rsid w:val="52AE00FC"/>
    <w:rsid w:val="545D78A2"/>
    <w:rsid w:val="569752EE"/>
    <w:rsid w:val="59044790"/>
    <w:rsid w:val="5CF8285E"/>
    <w:rsid w:val="5D3A4C25"/>
    <w:rsid w:val="5D4D2733"/>
    <w:rsid w:val="5F486734"/>
    <w:rsid w:val="60192E73"/>
    <w:rsid w:val="65156D14"/>
    <w:rsid w:val="675B5EC3"/>
    <w:rsid w:val="676C6322"/>
    <w:rsid w:val="68FF4BB6"/>
    <w:rsid w:val="6C3C4AF9"/>
    <w:rsid w:val="6D54611F"/>
    <w:rsid w:val="6E1E0C26"/>
    <w:rsid w:val="6F815371"/>
    <w:rsid w:val="6F854425"/>
    <w:rsid w:val="709F7BD2"/>
    <w:rsid w:val="77F58EF6"/>
    <w:rsid w:val="79420C91"/>
    <w:rsid w:val="7BBD8CD4"/>
    <w:rsid w:val="7BFE10DC"/>
    <w:rsid w:val="7C687E29"/>
    <w:rsid w:val="7C78200F"/>
    <w:rsid w:val="7FB1992E"/>
    <w:rsid w:val="AB7FC629"/>
    <w:rsid w:val="CB6F293D"/>
    <w:rsid w:val="D7ACED41"/>
    <w:rsid w:val="DFFFCF5D"/>
    <w:rsid w:val="E9EBDF13"/>
    <w:rsid w:val="FF5E6633"/>
    <w:rsid w:val="FFFAF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1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cs="宋体"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376</Words>
  <Characters>405</Characters>
  <Lines>0</Lines>
  <Paragraphs>0</Paragraphs>
  <TotalTime>34</TotalTime>
  <ScaleCrop>false</ScaleCrop>
  <LinksUpToDate>false</LinksUpToDate>
  <CharactersWithSpaces>408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greatwall</cp:lastModifiedBy>
  <cp:lastPrinted>2026-06-01T16:46:00Z</cp:lastPrinted>
  <dcterms:modified xsi:type="dcterms:W3CDTF">2026-06-10T16:31:00Z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F12693DCA86F49DA9F5D3C6EC608273D_13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